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9CBE" w14:textId="6FA987BF" w:rsidR="00760BDA" w:rsidRDefault="00760BDA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359E1DC4" wp14:editId="34EA775C">
            <wp:extent cx="1541145" cy="903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city-green-transparentb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90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D4E4" w14:textId="77777777" w:rsidR="00760BDA" w:rsidRDefault="00760BDA">
      <w:pPr>
        <w:jc w:val="center"/>
        <w:rPr>
          <w:b/>
        </w:rPr>
      </w:pPr>
    </w:p>
    <w:p w14:paraId="00000001" w14:textId="21F1D353" w:rsidR="00E64C62" w:rsidRDefault="00072D13">
      <w:pPr>
        <w:jc w:val="center"/>
        <w:rPr>
          <w:b/>
        </w:rPr>
      </w:pPr>
      <w:r>
        <w:rPr>
          <w:b/>
        </w:rPr>
        <w:t>Youth Advocacy Media group plan and group description</w:t>
      </w:r>
    </w:p>
    <w:p w14:paraId="56BCEDF6" w14:textId="4CA82271" w:rsidR="00760BDA" w:rsidRPr="00760BDA" w:rsidRDefault="00760BDA">
      <w:pPr>
        <w:jc w:val="center"/>
      </w:pPr>
      <w:r w:rsidRPr="00760BDA">
        <w:t>Gay City:</w:t>
      </w:r>
      <w:r>
        <w:t xml:space="preserve"> </w:t>
      </w:r>
      <w:r w:rsidRPr="00760BDA">
        <w:t>Seattle’s LGBTQ Center</w:t>
      </w:r>
    </w:p>
    <w:p w14:paraId="00000002" w14:textId="77777777" w:rsidR="00E64C62" w:rsidRDefault="00E64C62">
      <w:pPr>
        <w:jc w:val="center"/>
        <w:rPr>
          <w:b/>
        </w:rPr>
      </w:pPr>
    </w:p>
    <w:p w14:paraId="00000003" w14:textId="04FC25FD" w:rsidR="00E64C62" w:rsidRDefault="00072D13">
      <w:r>
        <w:t>Our Youth Advocacy Media program is a</w:t>
      </w:r>
      <w:r w:rsidR="006C07F5">
        <w:t>n</w:t>
      </w:r>
      <w:r>
        <w:t xml:space="preserve"> </w:t>
      </w:r>
      <w:proofErr w:type="gramStart"/>
      <w:r w:rsidR="00C4506D">
        <w:t>eig</w:t>
      </w:r>
      <w:bookmarkStart w:id="0" w:name="_GoBack"/>
      <w:bookmarkEnd w:id="0"/>
      <w:r w:rsidR="00C4506D">
        <w:t>ht</w:t>
      </w:r>
      <w:r>
        <w:t xml:space="preserve"> month</w:t>
      </w:r>
      <w:proofErr w:type="gramEnd"/>
      <w:r>
        <w:t xml:space="preserve"> program where youth will learn about advocating for LGBTQ+ health issues, utilizing various forms of media. LGBTQ+ Youth ages 12-20 are welcome to join starting October 2019, with the program ending in June of </w:t>
      </w:r>
      <w:r>
        <w:t xml:space="preserve">2020. </w:t>
      </w:r>
      <w:r>
        <w:br/>
      </w:r>
      <w:r>
        <w:br/>
        <w:t xml:space="preserve">The main goal of this program is to produce marijuana prevention media (videos, images, blog posts, </w:t>
      </w:r>
      <w:proofErr w:type="spellStart"/>
      <w:r>
        <w:t>etc</w:t>
      </w:r>
      <w:proofErr w:type="spellEnd"/>
      <w:r>
        <w:t>). Gay City: Seattle’s LGBTQ Center is working on a project for the Department of Health to reduce marijuana use among LGBTQ+ youth in Washington</w:t>
      </w:r>
      <w:r>
        <w:t xml:space="preserve"> State. This is an opportunity to ensure that our marijuana prevention efforts actually benefit LGBTQ+ youth. At Gay City, we believe in bolstering protective factors that help prevent substance abuse, such as promoting mental health, instead of relying on</w:t>
      </w:r>
      <w:r>
        <w:t xml:space="preserve"> scare tactics or "just say no" campaigns. </w:t>
      </w:r>
    </w:p>
    <w:p w14:paraId="00000004" w14:textId="77777777" w:rsidR="00E64C62" w:rsidRDefault="00E64C62"/>
    <w:p w14:paraId="00000005" w14:textId="77777777" w:rsidR="00E64C62" w:rsidRDefault="00072D13">
      <w:proofErr w:type="gramStart"/>
      <w:r>
        <w:t>That's</w:t>
      </w:r>
      <w:proofErr w:type="gramEnd"/>
      <w:r>
        <w:t xml:space="preserve"> where you come in; we need your help developing marijuana prevention and health messaging and sharing it through media channels. You will gain valuable knowledge of video, photography, blogging, and other</w:t>
      </w:r>
      <w:r>
        <w:t xml:space="preserve"> forms of media, while assisting Gay City’s marketing team in finding and sharing content for our youth health focused social media brand, </w:t>
      </w:r>
      <w:hyperlink r:id="rId8">
        <w:proofErr w:type="spellStart"/>
        <w:r>
          <w:rPr>
            <w:color w:val="1155CC"/>
            <w:u w:val="single"/>
          </w:rPr>
          <w:t>Queercore</w:t>
        </w:r>
        <w:proofErr w:type="spellEnd"/>
      </w:hyperlink>
      <w:r>
        <w:t>. The goal in building this online, youth-foc</w:t>
      </w:r>
      <w:r>
        <w:t>used brand is to increase the reach and engagement of the health messaging.</w:t>
      </w:r>
    </w:p>
    <w:p w14:paraId="00000006" w14:textId="77777777" w:rsidR="00E64C62" w:rsidRDefault="00E64C62"/>
    <w:p w14:paraId="00000007" w14:textId="77777777" w:rsidR="00E64C62" w:rsidRDefault="00E64C62"/>
    <w:p w14:paraId="00000008" w14:textId="77777777" w:rsidR="00E64C62" w:rsidRDefault="00072D13">
      <w:pPr>
        <w:rPr>
          <w:b/>
        </w:rPr>
      </w:pPr>
      <w:r>
        <w:rPr>
          <w:b/>
        </w:rPr>
        <w:t>Youth will gain:</w:t>
      </w:r>
    </w:p>
    <w:p w14:paraId="00000009" w14:textId="77777777" w:rsidR="00E64C62" w:rsidRDefault="00072D13">
      <w:pPr>
        <w:numPr>
          <w:ilvl w:val="0"/>
          <w:numId w:val="2"/>
        </w:numPr>
      </w:pPr>
      <w:r>
        <w:t>Understanding of health and social justice issues facing members of LGBTQ+ communities</w:t>
      </w:r>
    </w:p>
    <w:p w14:paraId="0000000A" w14:textId="77777777" w:rsidR="00E64C62" w:rsidRDefault="00072D13">
      <w:pPr>
        <w:numPr>
          <w:ilvl w:val="0"/>
          <w:numId w:val="2"/>
        </w:numPr>
      </w:pPr>
      <w:r>
        <w:t>Knowledge of how to build a brand online to strengthen your voice and advo</w:t>
      </w:r>
      <w:r>
        <w:t>cate for your peers</w:t>
      </w:r>
    </w:p>
    <w:p w14:paraId="0000000B" w14:textId="77777777" w:rsidR="00E64C62" w:rsidRDefault="00072D13">
      <w:pPr>
        <w:numPr>
          <w:ilvl w:val="0"/>
          <w:numId w:val="2"/>
        </w:numPr>
      </w:pPr>
      <w:r>
        <w:t>Effective social media management for health promotion and marketing</w:t>
      </w:r>
    </w:p>
    <w:p w14:paraId="0000000C" w14:textId="77777777" w:rsidR="00E64C62" w:rsidRDefault="00072D13">
      <w:pPr>
        <w:numPr>
          <w:ilvl w:val="0"/>
          <w:numId w:val="2"/>
        </w:numPr>
      </w:pPr>
      <w:r>
        <w:t>Media skills in video, photography, blogging, or another chosen media form</w:t>
      </w:r>
    </w:p>
    <w:p w14:paraId="0000000D" w14:textId="77777777" w:rsidR="00E64C62" w:rsidRDefault="00072D13">
      <w:pPr>
        <w:numPr>
          <w:ilvl w:val="0"/>
          <w:numId w:val="2"/>
        </w:numPr>
      </w:pPr>
      <w:r>
        <w:t>Connections with other LGBTQ teens, and experience working in groups</w:t>
      </w:r>
    </w:p>
    <w:p w14:paraId="0000000E" w14:textId="77777777" w:rsidR="00E64C62" w:rsidRDefault="00072D13">
      <w:pPr>
        <w:numPr>
          <w:ilvl w:val="0"/>
          <w:numId w:val="2"/>
        </w:numPr>
      </w:pPr>
      <w:r>
        <w:t>$20 per hour for monthl</w:t>
      </w:r>
      <w:r>
        <w:t>y meetings (2 hours), with additional paid opportunities available later on</w:t>
      </w:r>
    </w:p>
    <w:p w14:paraId="0000000F" w14:textId="77777777" w:rsidR="00E64C62" w:rsidRDefault="00072D13">
      <w:pPr>
        <w:numPr>
          <w:ilvl w:val="0"/>
          <w:numId w:val="2"/>
        </w:numPr>
      </w:pPr>
      <w:r>
        <w:t xml:space="preserve">Guidance towards actualizing personal goals as they relate </w:t>
      </w:r>
      <w:proofErr w:type="gramStart"/>
      <w:r>
        <w:t>to the project, or to fulfill school/practicum project, internship, or volunteer requirements</w:t>
      </w:r>
      <w:proofErr w:type="gramEnd"/>
      <w:r>
        <w:t xml:space="preserve">. </w:t>
      </w:r>
    </w:p>
    <w:p w14:paraId="00000010" w14:textId="77777777" w:rsidR="00E64C62" w:rsidRDefault="00E64C62"/>
    <w:p w14:paraId="00000011" w14:textId="77777777" w:rsidR="00E64C62" w:rsidRDefault="00072D13">
      <w:pPr>
        <w:rPr>
          <w:b/>
        </w:rPr>
      </w:pPr>
      <w:r>
        <w:rPr>
          <w:b/>
        </w:rPr>
        <w:t>Group sessions will expl</w:t>
      </w:r>
      <w:r>
        <w:rPr>
          <w:b/>
        </w:rPr>
        <w:t xml:space="preserve">ore: </w:t>
      </w:r>
    </w:p>
    <w:p w14:paraId="00000012" w14:textId="77777777" w:rsidR="00E64C62" w:rsidRDefault="00072D13">
      <w:pPr>
        <w:numPr>
          <w:ilvl w:val="0"/>
          <w:numId w:val="1"/>
        </w:numPr>
      </w:pPr>
      <w:r>
        <w:t>Gay City’s findings from marijuana prevention focus groups with queer youth, and health disparities</w:t>
      </w:r>
    </w:p>
    <w:p w14:paraId="00000013" w14:textId="77777777" w:rsidR="00E64C62" w:rsidRDefault="00072D13">
      <w:pPr>
        <w:numPr>
          <w:ilvl w:val="0"/>
          <w:numId w:val="1"/>
        </w:numPr>
      </w:pPr>
      <w:r>
        <w:lastRenderedPageBreak/>
        <w:t xml:space="preserve">Content marketing, social media, </w:t>
      </w:r>
      <w:proofErr w:type="spellStart"/>
      <w:r>
        <w:t>vlogging</w:t>
      </w:r>
      <w:proofErr w:type="spellEnd"/>
    </w:p>
    <w:p w14:paraId="00000014" w14:textId="77777777" w:rsidR="00E64C62" w:rsidRDefault="00072D13">
      <w:pPr>
        <w:numPr>
          <w:ilvl w:val="0"/>
          <w:numId w:val="1"/>
        </w:numPr>
      </w:pPr>
      <w:r>
        <w:t>Podcasts/Radio</w:t>
      </w:r>
    </w:p>
    <w:p w14:paraId="00000015" w14:textId="77777777" w:rsidR="00E64C62" w:rsidRDefault="00072D13">
      <w:pPr>
        <w:numPr>
          <w:ilvl w:val="0"/>
          <w:numId w:val="1"/>
        </w:numPr>
      </w:pPr>
      <w:r>
        <w:t>Public Speaking</w:t>
      </w:r>
    </w:p>
    <w:p w14:paraId="00000016" w14:textId="77777777" w:rsidR="00E64C62" w:rsidRDefault="00072D13">
      <w:pPr>
        <w:numPr>
          <w:ilvl w:val="0"/>
          <w:numId w:val="1"/>
        </w:numPr>
      </w:pPr>
      <w:r>
        <w:t>Film/TV/Photography</w:t>
      </w:r>
    </w:p>
    <w:p w14:paraId="00000017" w14:textId="77777777" w:rsidR="00E64C62" w:rsidRDefault="00072D13">
      <w:pPr>
        <w:numPr>
          <w:ilvl w:val="0"/>
          <w:numId w:val="1"/>
        </w:numPr>
      </w:pPr>
      <w:r>
        <w:t>Branding</w:t>
      </w:r>
    </w:p>
    <w:p w14:paraId="00000018" w14:textId="77777777" w:rsidR="00E64C62" w:rsidRDefault="00072D13">
      <w:pPr>
        <w:numPr>
          <w:ilvl w:val="0"/>
          <w:numId w:val="1"/>
        </w:numPr>
      </w:pPr>
      <w:r>
        <w:t>Blogging, content-writing</w:t>
      </w:r>
    </w:p>
    <w:p w14:paraId="00000019" w14:textId="77777777" w:rsidR="00E64C62" w:rsidRDefault="00072D13">
      <w:pPr>
        <w:numPr>
          <w:ilvl w:val="0"/>
          <w:numId w:val="1"/>
        </w:numPr>
      </w:pPr>
      <w:r>
        <w:t>Advocacy</w:t>
      </w:r>
    </w:p>
    <w:p w14:paraId="0000001A" w14:textId="77777777" w:rsidR="00E64C62" w:rsidRDefault="00072D13">
      <w:pPr>
        <w:numPr>
          <w:ilvl w:val="0"/>
          <w:numId w:val="1"/>
        </w:numPr>
      </w:pPr>
      <w:r>
        <w:t>Review, Award</w:t>
      </w:r>
      <w:r>
        <w:t>s</w:t>
      </w:r>
    </w:p>
    <w:p w14:paraId="0000001B" w14:textId="77777777" w:rsidR="00E64C62" w:rsidRDefault="00E64C62"/>
    <w:p w14:paraId="0000001C" w14:textId="77777777" w:rsidR="00E64C62" w:rsidRDefault="00072D13">
      <w:pPr>
        <w:rPr>
          <w:b/>
        </w:rPr>
      </w:pPr>
      <w:r>
        <w:rPr>
          <w:b/>
        </w:rPr>
        <w:t>Requirements &amp; Expectations:</w:t>
      </w:r>
    </w:p>
    <w:p w14:paraId="0000001D" w14:textId="77777777" w:rsidR="00E64C62" w:rsidRDefault="00072D13">
      <w:pPr>
        <w:numPr>
          <w:ilvl w:val="0"/>
          <w:numId w:val="3"/>
        </w:numPr>
      </w:pPr>
      <w:r>
        <w:t>Ability to attend meetings at least once per month from October 2019 through June 2020, either in person (Greater Seattle area) or online/by phone</w:t>
      </w:r>
    </w:p>
    <w:p w14:paraId="0000001E" w14:textId="77777777" w:rsidR="00E64C62" w:rsidRDefault="00072D13">
      <w:pPr>
        <w:numPr>
          <w:ilvl w:val="0"/>
          <w:numId w:val="3"/>
        </w:numPr>
      </w:pPr>
      <w:r>
        <w:t>Eagerness to participate in creation of one group media project per month</w:t>
      </w:r>
    </w:p>
    <w:p w14:paraId="0000001F" w14:textId="77777777" w:rsidR="00E64C62" w:rsidRDefault="00072D13">
      <w:pPr>
        <w:numPr>
          <w:ilvl w:val="0"/>
          <w:numId w:val="3"/>
        </w:numPr>
      </w:pPr>
      <w:r>
        <w:t>Open to all LGBTQ+ (Lesbian, Gay, Bisexual, Transgender, Queer, Gender nonconforming, or otherwise queer) identifying youth</w:t>
      </w:r>
    </w:p>
    <w:p w14:paraId="00000020" w14:textId="77777777" w:rsidR="00E64C62" w:rsidRDefault="00072D13">
      <w:pPr>
        <w:numPr>
          <w:ilvl w:val="0"/>
          <w:numId w:val="3"/>
        </w:numPr>
      </w:pPr>
      <w:r>
        <w:t>Be between 12 and 20 years old</w:t>
      </w:r>
    </w:p>
    <w:p w14:paraId="00000021" w14:textId="77777777" w:rsidR="00E64C62" w:rsidRDefault="00E64C62"/>
    <w:p w14:paraId="00000022" w14:textId="77777777" w:rsidR="00E64C62" w:rsidRDefault="00E64C62"/>
    <w:p w14:paraId="00000023" w14:textId="77777777" w:rsidR="00E64C62" w:rsidRDefault="00072D13">
      <w:pPr>
        <w:rPr>
          <w:b/>
        </w:rPr>
      </w:pPr>
      <w:r>
        <w:t xml:space="preserve">To apply, please visit </w:t>
      </w:r>
      <w:r>
        <w:rPr>
          <w:b/>
        </w:rPr>
        <w:t>gaycity.org/</w:t>
      </w:r>
      <w:proofErr w:type="spellStart"/>
      <w:r>
        <w:rPr>
          <w:b/>
        </w:rPr>
        <w:t>YouthMediaGroup</w:t>
      </w:r>
      <w:proofErr w:type="spellEnd"/>
      <w:r>
        <w:t xml:space="preserve"> or email </w:t>
      </w:r>
      <w:hyperlink r:id="rId9">
        <w:r>
          <w:rPr>
            <w:b/>
            <w:color w:val="1155CC"/>
            <w:u w:val="single"/>
          </w:rPr>
          <w:t>Andrew@gaycity.org</w:t>
        </w:r>
      </w:hyperlink>
    </w:p>
    <w:p w14:paraId="00000024" w14:textId="77777777" w:rsidR="00E64C62" w:rsidRDefault="00E64C62">
      <w:pPr>
        <w:rPr>
          <w:b/>
        </w:rPr>
      </w:pPr>
    </w:p>
    <w:p w14:paraId="0000002A" w14:textId="225BB207" w:rsidR="00E64C62" w:rsidRPr="00F5604F" w:rsidRDefault="00E64C62">
      <w:pPr>
        <w:rPr>
          <w:b/>
        </w:rPr>
      </w:pPr>
    </w:p>
    <w:sectPr w:rsidR="00E64C62" w:rsidRPr="00F5604F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5B86" w14:textId="77777777" w:rsidR="00072D13" w:rsidRDefault="00072D13">
      <w:pPr>
        <w:spacing w:line="240" w:lineRule="auto"/>
      </w:pPr>
      <w:r>
        <w:separator/>
      </w:r>
    </w:p>
  </w:endnote>
  <w:endnote w:type="continuationSeparator" w:id="0">
    <w:p w14:paraId="40E111A7" w14:textId="77777777" w:rsidR="00072D13" w:rsidRDefault="00072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E64C62" w:rsidRDefault="00E64C62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FB18" w14:textId="77777777" w:rsidR="00072D13" w:rsidRDefault="00072D13">
      <w:pPr>
        <w:spacing w:line="240" w:lineRule="auto"/>
      </w:pPr>
      <w:r>
        <w:separator/>
      </w:r>
    </w:p>
  </w:footnote>
  <w:footnote w:type="continuationSeparator" w:id="0">
    <w:p w14:paraId="2E0A551B" w14:textId="77777777" w:rsidR="00072D13" w:rsidRDefault="00072D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9EA"/>
    <w:multiLevelType w:val="multilevel"/>
    <w:tmpl w:val="E93E93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5D2D6C"/>
    <w:multiLevelType w:val="multilevel"/>
    <w:tmpl w:val="ABCC5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7456D1"/>
    <w:multiLevelType w:val="multilevel"/>
    <w:tmpl w:val="D0FAA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62"/>
    <w:rsid w:val="00072D13"/>
    <w:rsid w:val="004F309D"/>
    <w:rsid w:val="006C07F5"/>
    <w:rsid w:val="00760BDA"/>
    <w:rsid w:val="008546CF"/>
    <w:rsid w:val="00C4506D"/>
    <w:rsid w:val="00E64C62"/>
    <w:rsid w:val="00EC57FF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1F63"/>
  <w15:docId w15:val="{3E5819ED-331F-499B-853E-B70C2EC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queercoreseatt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drew@gay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McGinnis</dc:creator>
  <cp:lastModifiedBy>Andrew McGinnis</cp:lastModifiedBy>
  <cp:revision>3</cp:revision>
  <dcterms:created xsi:type="dcterms:W3CDTF">2019-09-25T23:34:00Z</dcterms:created>
  <dcterms:modified xsi:type="dcterms:W3CDTF">2019-09-25T23:35:00Z</dcterms:modified>
</cp:coreProperties>
</file>